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Правила проведения государственной итоговой аттестации по образовательным программам среднего общего образования в 2018 году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Информация для участников экзаменов.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Общие сведения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Государственная итоговая аттестация по образовательным программам среднего общего образования (ГИА-11) проводится в форме единого государственного экзамена (ЕГЭ) и государственного выпускного экзамена (ГВЭ).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проведении ЕГЭ используются контрольные измерительные материалы (КИМ) стандартизированной формы. ГВЭ проводится с использованием текстов, тем, заданий, билетов.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в вузы осуществляется на основании результатов ЕГЭ. Результаты ЕГЭ действительны 4 года.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Расписание экзаменов и необходимая информация о порядке проведения ГИА-11 публикуются на официальных сайтах</w:t>
      </w:r>
    </w:p>
    <w:p>
      <w:pPr>
        <w:numPr>
          <w:ilvl w:val="0"/>
          <w:numId w:val="5"/>
        </w:numPr>
        <w:spacing w:before="0" w:after="0" w:line="240"/>
        <w:ind w:right="0" w:left="115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"http://www.edu.ru/"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"http://www.edu.ru/"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"http://www.edu.ru/"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"http://www.edu.ru/"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edu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"http://www.edu.ru/"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"http://www.edu.ru/"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"http://www.edu.ru/"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федеральный портал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Российское образование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</w:t>
      </w:r>
    </w:p>
    <w:p>
      <w:pPr>
        <w:numPr>
          <w:ilvl w:val="0"/>
          <w:numId w:val="5"/>
        </w:numPr>
        <w:spacing w:before="0" w:after="0" w:line="240"/>
        <w:ind w:right="0" w:left="115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"http://fipi.ru/"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"http://fipi.ru/"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fipi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"http://fipi.ru/"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"http://fipi.ru/"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"http://fipi.ru/"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Федеральный институт педагогических измерений)</w:t>
      </w:r>
    </w:p>
    <w:p>
      <w:pPr>
        <w:numPr>
          <w:ilvl w:val="0"/>
          <w:numId w:val="5"/>
        </w:numPr>
        <w:spacing w:before="0" w:after="0" w:line="240"/>
        <w:ind w:right="0" w:left="115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"http://obrnadzor.gov.ru/"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"http://obrnadzor.gov.ru/"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obrnadzor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"http://obrnadzor.gov.ru/"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"http://obrnadzor.gov.ru/"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gov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"http://obrnadzor.gov.ru/"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"http://obrnadzor.gov.ru/"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"http://obrnadzor.gov.ru/"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Рособрнадзор).</w:t>
      </w:r>
    </w:p>
    <w:p>
      <w:pPr>
        <w:spacing w:before="0" w:after="0" w:line="240"/>
        <w:ind w:right="0" w:left="151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Кто может участвовать в ГИА-11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ГИА-11, в том числе в форме ЕГЭ, допускаются обучающиеся, не имеющие академической задолженности и в полном объеме выполнившие учебный план (индивидуальный учебный план), а также получившие зачет на итоговом сочинении (изложении).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желанию форму ЕГЭ могут выбрать (в том числе при наличии у них действующих результатов ЕГЭ прошлых лет):</w:t>
      </w:r>
    </w:p>
    <w:p>
      <w:pPr>
        <w:numPr>
          <w:ilvl w:val="0"/>
          <w:numId w:val="10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выпускники с ограниченными возможностями здоровья;</w:t>
      </w:r>
    </w:p>
    <w:p>
      <w:pPr>
        <w:numPr>
          <w:ilvl w:val="0"/>
          <w:numId w:val="10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выпускники специальных учебно-воспитательных учреждений закрытого типа;</w:t>
      </w:r>
    </w:p>
    <w:p>
      <w:pPr>
        <w:numPr>
          <w:ilvl w:val="0"/>
          <w:numId w:val="10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выпускники образовательных учреждений уголовно-исполнительной системы.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Имеют право участвовать в ЕГЭ: </w:t>
      </w:r>
    </w:p>
    <w:p>
      <w:pPr>
        <w:numPr>
          <w:ilvl w:val="0"/>
          <w:numId w:val="12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лица, освоившие образовательные программы среднего общего образования в предыдущие годы и имеющие документ, подтверждающий получение среднего общего образования (далее – выпускники прошлых лет); </w:t>
      </w:r>
    </w:p>
    <w:p>
      <w:pPr>
        <w:numPr>
          <w:ilvl w:val="0"/>
          <w:numId w:val="12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 по образовательным программам среднего профессионального образования (СПО); </w:t>
      </w:r>
    </w:p>
    <w:p>
      <w:pPr>
        <w:numPr>
          <w:ilvl w:val="0"/>
          <w:numId w:val="12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обучающиеся, получающие среднее общее образование в иностранных образовательных организациях; </w:t>
      </w:r>
    </w:p>
    <w:p>
      <w:pPr>
        <w:numPr>
          <w:ilvl w:val="0"/>
          <w:numId w:val="12"/>
        </w:numPr>
        <w:spacing w:before="0" w:after="0" w:line="24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граждане, имеющие среднее общее образование, полученное в иностранных образовательных организациях.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 в форме самообразования или семейного образования, либо обучавшиеся по не имеющей государственной аккредитации образовательной программе среднего общего образования проходят ГИА-11 экстерном в образовательной организации, имеющей государственную аккредитацию. Они допускаются к ГИА при условии получения ими на промежуточной аттестации отметок не ниже удовлетворительных и при положительном результате итогового сочинения (изложения).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ГВЭ проводится для обучающихся с ограниченными возможностями здоровья, для обучающихся детей-инвалидов и инвалидов, а также для выпускников специальных учебно- воспитательных учреждений закрытого типа и учреждений, исполняющих наказание в виде лишения свободы.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Регистрация на участие в ГИА-11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участия в ГИА-11 необходимо подать заявление с перечнем выбранных предметов до 1 февраля (включительно) 2018 года.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ЕГЭ/ГВЭ можно сдать по русскому языку, математике, литературе, физике, химии, биологии, географии, истории, обществознанию, иностранным языкам (английскому, немецкому, французскому и испанскому), информатике и информационно- коммуникационным технологиям (ИКТ).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Заявления подаются в места регистрации на сдачу ЕГЭ/ГВЭ (приказ Министерство образования и науки Республики Татарстан от 13.12.2017г. № под-2015/17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Порядка приема и  мест регистрации заявлений на прохождение государственной итоговой аттестации по образовательным программам среднего общего образования в 2018 году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участниками ЕГЭ/ГВЭ лично на основании документа, удостоверяющего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Выпускники прошлых лет при подаче заявления предъявляют оригиналы документов об образовании (при необходимости с переводом с иностранного языка, заверенным нотариально).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 СПО, а также обучающиеся, получающие среднее общее образование в иностранных образовательных организациях, при подаче заявления предоставляют справку из образовательной организации (СПО или иностранной образовательной организации) по месту обучения, подтверждающую, что в настоящее время обучающийся осваивает образовательные программы среднего общего образования, с указанием нормативного срока освоения образовательных программ и планируемого срока получения документа об образовании и (или) квалификации.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ЕГЭ/ГВЭ с ограниченными возможностями здоровья для обеспечения специальных условий при проведении ГИА при подаче заявления предъявляют рекомендации психолого-медико-педагогической комиссии, а участники дети-инвалиды и инвалиды - справку, подтверждающую факт установления инвалидности, выдаваемую федеральными государственными учреждениями медико-социальной экспертизы.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подачи заявления участник ЕГЭ/ГВЭ может изменить (дополнить) перечень указанных в заявлении экзаменов при наличии уважительных причин (болезнь или иные обстоятельства), подтвержденных документально, обратившись в государственную экзаменационную комиссию (ГЭК). В этом случае не позднее чем за две недели до начала соответствующих экзаменов участник экзамена подает заявление в ГЭК, где указывает измененный перечень предметов с объяснением причин изменения первоначального заявления, подтвержденных документально.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заявлению прилагаются согласие участника ЕГЭ на обработку персональных данных и согласие родителя (законного представителя) на обработку персональных данных несовершеннолетнего.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Заявления на прохождение ЕГЭ подлежат обязательной регистрации в журнале регистрации заявлений участников ЕГЭ в день подачи заявления. В журнале регистрации участников ЕГЭ указываются следующие данные: регистрационный номер, дата регистрации, Ф.И.О. участника ЕГЭ, данные документа, удостоверяющего личность обучающегося (серия, номер документа, кем и когда выдан документ, место регистрации), перечень предметов для сдачи ЕГЭ.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107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Особенности ЕГЭ по математике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ЕГЭ по математике проводится по двум уровням: математика базового уровня и математика профильного уровня.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Результаты ЕГЭ по математике базового уровня оцениваются по 5-балльной шкале, учитываются при получении аттестата о среднем общем образовании.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Результаты ЕГЭ по математике профильного уровня оцениваются по 100-балльной шкале, учитываются при получении аттестата, а также могут быть использованы в качестве результатов вступительных испытаний при поступлении в вуз.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 могут выбрать как экзамен по базовой, так и экзамен по профильной математике, а также их сочетание. Выпускники прошлых лет на участие в ЕГЭ по математике базового уровня не регистрируются.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spacing w:before="0" w:after="0" w:line="240"/>
        <w:ind w:right="0" w:left="107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Проведение ЕГЭ по иностранным языкам</w:t>
      </w:r>
    </w:p>
    <w:p>
      <w:pPr>
        <w:spacing w:before="0" w:after="0" w:line="240"/>
        <w:ind w:right="0" w:left="108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ЕГЭ по иностранным языкам состоит из двух частей: письменной и устной. Ответы на задания ЕГЭ по иностранному языку в устной форме записываются на аудионосители. Экзамены по иностранному языку в письменной и устной формах проходят в разные дни. Максимальный результат экзамена по иностранному языку – 100 тестовых баллов, из них максимальный балл по письменной части составляет 80 баллов, по устной части – 20 баллов. 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участников с ограниченными возможностями здоровья, детей-инвалидов и инвалидов часть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Говорение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иностранным языкам увеличена по времени на 30 минут.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Проведение ГИА-11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день экзамена участник ГИА-11 прибывает в пункт проведения экзамена (ППЭ) не ранее 8.45.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день экзамена участнику ЕГЭ/ГВЭ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 ГИА-11 может быть допущен в ППЭ только при наличии его в списках распределения в данный ППЭ и при предъявлении документа, удостоверяющего его личность.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Внимание! Свидетельство о рождении не является документом, удостоверяющим личность!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целях обеспечения безопасности и для предотвращения фактов нарушения порядка проведения ГИА-11 ППЭ оборудуются стационарными и переносными металлоискателями, системами видеонаблюдения; также по решению ГЭК ППЭ может быть оборудован системами подавления сигналов подвижной связи.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входе в ППЭ сотрудники, осуществляющие охрану правопорядка (сотрудники полиции), совместно с организаторами проверяют наличие документов, удостоверяющих личность, и наличие в списках распределения в данный ППЭ.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Сотрудники полиции с использованием стационарных или ручных металлодетекторов проверяют наличие у участников экзамена запрещенных средств. При появлении сигнала металлодетектора сотрудник полиции и организатор предлагают участнику экзамена показать предмет, вызывающий сигнал. Если этим предметом является запрещенное средство, в том числе средство связи, организатор предлагает участнику экзамена сдать данное средство сопровождающему. В случае отказа от сдачи запрещенного средства участник экзамена в ППЭ не допускается. По медицинским показаниям участник экзамена может быть освобожден от проверки с использованием металлодетекторов.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 отсутствия документа, удостоверяющего личность, у выпускника прошлых лет он не допускается в ППЭ.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участник ЕГЭ/ГВЭ опоздал на экзамен, он допускается к сдаче экзамена в установленном порядке, при этом время окончания экзамена не продлевается, о чем сообщается участнику экзамена. Повторный общий инструктаж для опоздавших участников экзамена не проводится.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 проведения ЕГЭ по иностранным языкам (письменная часть, раздел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Аудирование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допуск опоздавших участников в аудиторию после включения аудиозаписи не осуществляется (за исключением, если в аудитории нет других участников или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отсутствии участника ЕГЭ/ГВЭ в списках распределения в данный ППЭ, участник в ППЭ не допускается.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 экзамена информируется о ведении видеонаблюдения в аудиториях и ППЭ.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ППЭ предусматриваются места для хранения личных вещей на время проведения экзамена.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Ознакомиться со списками распределения участников ГИА-11 по аудиториям можно на информационном стенде при входе в ППЭ.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 ГИА-11 занимает рабочее место в аудитории в соответствии с распределением. Изменение рабочего места не допускается.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день экзамена участник экзамена берет с собой гелевую, капиллярную или перьевую ручку с чернилами черного цвета.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экзамене по математике участнику ЕГЭ разрешается иметь при себе и пользоваться линейкой.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экзамене по химии участнику ЕГЭ разрешается иметь при себе и пользоваться непрограммируемым калькулятором. Периодическая система химических элементов Д.И Менделеева, таблица растворимости солей, кислот и оснований в воде и электрохимический ряд напряжений металлов будут вложены в индивидуальный комплект.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экзамене по физике участнику ЕГЭ разрешается иметь при себе и пользоваться непрограммируемым калькулятором и линейкой.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экзамене по географии участнику ЕГЭ разрешается иметь при себе и пользоваться непрограммируемым калькулятором, линейкой и транспортиром.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экзамене ГВЭ по математике можно использовать линейку, по русскому языку - орфографический словарь.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начала экзамена в аудитории организатор проводит для участников экзамена инструктаж, включающий информацию о порядке проведения экзамена, правилах оформления экзаменационной работы, продолжительности экзамена, порядке подачи апелляций о нарушении установленного порядка проведения ГИА и о несогласии с выставленными баллами, о случаях удаления с экзамена, а также о времени и месте ознакомления с результатами ЕГЭ/ГВЭ.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участнике экзамена производится печать экзаменационных материалов, после печати участнику выдается индивидуальный комплект. Экзаменационные материалы ЕГЭ включают в себя односторонние бланки регистрации и бланки для ответов на задания (бланки ЕГЭ), КИМ и контрольный лист. Экзаменационные материалы ГВЭ включают в себя задания, бланки регистрации и бланки для ответов на задания.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 экзаменационные материалы односторонние.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 экзамена проверяет комплектность и качество печати экзаменационных материалов. Если участник экзамена обнаруживает брак или некомплектность экзаменационных материалов, он обращается к организатору для получения нового комплекта экзаменационных материалов.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указанию организаторов участник экзамена заполняет бланк регистрации и регистрационные поля бланков ответов. После этого организатор объявляет начало экзамена и участник приступает к выполнению экзаменационной работы.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Продолжительность экзамена, в зависимости от предмета, составляет от 3-х часов до 3-х часов 55-ти минут.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в бланке для ответов на задания с развернутым ответом не хватило места, участник ГИА-11 запрашивает у организатора дополнительный бланк.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 экзаменационные материалы односторонние.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 экзамена может при выполнении работы использовать черновики и делать пометки в КИМ/заданиях.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Внимание! Черновики и КИМ/листы с заданиями не проверяются и записи в них не учитываются при обработке!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время экзамена на рабочем столе участника ЕГЭ/ГВЭ, помимо экзаменационных материалов, могут находиться только:</w:t>
      </w:r>
    </w:p>
    <w:p>
      <w:pPr>
        <w:numPr>
          <w:ilvl w:val="0"/>
          <w:numId w:val="25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ручка; </w:t>
      </w:r>
    </w:p>
    <w:p>
      <w:pPr>
        <w:numPr>
          <w:ilvl w:val="0"/>
          <w:numId w:val="25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документ, удостоверяющий личность; </w:t>
      </w:r>
    </w:p>
    <w:p>
      <w:pPr>
        <w:numPr>
          <w:ilvl w:val="0"/>
          <w:numId w:val="25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средства, разрешенные для использования на экзамене по некоторым предметам.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время экзамена участники экзамена не имеют права общаться друг с другом. Выходить во время экзамена из аудитории, перемещаться по ППЭ разрешается в сопровождении одного из организаторов. При выходе из аудитории участник экзамена оставляет экзаменационные материалы и черновики на рабочем столе. Выносить из аудиторий и ППЭ экзаменационные материалы или фотографировать их запрещено.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ГИА-11, допустившие нарушение установленного порядка, удаляются с экзамена. Информация об удалении передается в ГЭК, результат участника, нарушившего установленный порядок проведения ГИА, аннулируется. К дальнейшей сдаче экзамена по этому предмету участник в текущем году не допускается.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участник экзамена по состоянию здоровья или другим объективным причинам не может завершить выполнение экзаменационной работы, то он может покинуть аудиторию. В этом случае он обращается к организатору, тот приглашает члена ГЭК, и они составляют акт о досрочном завершении экзамена по объективным причинам. В дальнейшем участник экзамена при желании может обратиться в ГЭК для получения повторного допуска к экзамену по данному предмету.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30 минут и за 5 минут до окончания экзамена организаторы сообщают участникам экзамена о времени завершения экзамена и напоминают о необходимости перенести ответы из черновиков и КИМ в экзаменационную работу.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истечении времени экзамена организаторы объявляют об окончании экзамена и собирают экзаменационные материалы.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ЕГЭ/ГВЭ, завершившие выполнение экзаменационной работы до объявления об окончании экзамена, имеют право сдать ее организаторам и покинуть ППЭ.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Участник, в случае нарушения его прав, может подать апелляцию о нарушении установленного порядка проведения экзамена. Участник экзамена подает апелляцию в день проведения экзамена по соответствующему предмету члену ГЭК, не покидая ППЭ.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рассмотрении апелляции о нарушении установленного порядка проведения экзамена конфликтная комиссия изучает обстоятельства, указанные участником ЕГЭ/ГВЭ в заявлении, заключение комиссии о результатах проверки и выносит решение об отклонении апелляции или об удовлетворении апелляции.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удовлетворении апелляции результат экзамена, по процедуре которого участником ЕГЭ/ГВЭ была подана апелляция, аннулируется, и участнику предоставляется возможность сдать экзамен по данному предмету в иной день, предусмотренный расписанием.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spacing w:before="0" w:after="0" w:line="240"/>
        <w:ind w:right="0" w:left="851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Особенности проведения ГИА-11 для отдельных групп участников экзамена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участников экзамена с ограниченными возможностями здоровья, детей-инвалидов и инвалидов, а также тех, кто обучался по состоянию здоровья на дому, в образовательных организациях, в которых проводятся необходимые лечебные, реабилитационные и оздоровительные мероприятия для нуждающихся в длительном лечении, экзамен проводится в условиях, учитывающих состояние их здоровья.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участников ЕГЭ/ГВЭ с ограниченными возможностями здоровья продолжительность экзамена увеличивается на 1,5 часа.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проведении экзамена в аудитории вместе с участником ЕГЭ/ГВЭ с ограниченными возможностями здоровья могут присутствовать ассистенты, оказывающие им необходимую техническую помощь с учетом их индивидуальных особенностей, помогающие им занять рабочее место, передвигаться, прочитать задание и другое.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экзамена с ограниченными возможностями здоровья в процессе сдачи экзамена имеют право пользоваться необходимыми им техническими средствами.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глухих и слабослышащих участников экзамена аудитории для проведения экзамена оборудуются звукоусиливающей аппаратурой как коллективного, так и индивидуального пользования, при необходимости привлекается ассистент-сурдопереводчик.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слепых участников экзамена экзаменационные материалы оформляются рельефно- точечным шрифтом Брайля или в виде электронного документа, доступного с помощью компьютера со специализированным программным обеспечением для слепых; письменная экзаменационная работа выполняется рельефно-точечным шрифтом Брайля или на компьютере со специализированным программным обеспечением для слепых.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слабовидящих участников экзамена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 экзамена с нарушением опорно-двигательного аппарата письменную экзаменационную работу могут выполнять на компьютере.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время проведения экзамена для участников экзамена с ограниченными возможностями здоровья организуются питание и перерывы для проведения необходимых медико-профилактических процедур.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лиц, по медицинским показаниям не имеющих возможности прийти в ППЭ, по рекомендации психолог-медико-педагогической комиссии экзамен может быть организован на дому.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9"/>
        </w:numPr>
        <w:spacing w:before="0" w:after="0" w:line="240"/>
        <w:ind w:right="0" w:left="993" w:hanging="72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Результаты экзамена, ознакомление участников ГИА-11 с результатами экзаменов и условия повторного допуска к сдаче экзаменов в текущем году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утверждения протоколы результатов ГИА-11 передаются в образовательные организации, а также в места регистрации на сдачу ГИА для ознакомления участников ЕГЭ/ГВЭ с полученными ими результатами экзамена.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Примерный график публикации результатов и подачи апелляций о несогласии с выставленными баллами за 1 месяц до начала экзаменов размещается на сайте регионального центра обработки информации Республики Татарстан (rcmko.ru).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решению ГЭК Республики Татарстан повторно допускаются к сдаче экзаменов в текущем году по соответствующему общеобразовательному предмету в дополнительные сроки:</w:t>
      </w:r>
    </w:p>
    <w:p>
      <w:pPr>
        <w:numPr>
          <w:ilvl w:val="0"/>
          <w:numId w:val="32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участники, получившие неудовлетворительный результат (не набравшие минимальный балл) по одному из обязательных предметов; </w:t>
      </w:r>
    </w:p>
    <w:p>
      <w:pPr>
        <w:numPr>
          <w:ilvl w:val="0"/>
          <w:numId w:val="32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участники, не явившиеся на экзамены по уважительным причинам (болезнь или иные обстоятельства, подтвержденные документально); </w:t>
      </w:r>
    </w:p>
    <w:p>
      <w:pPr>
        <w:numPr>
          <w:ilvl w:val="0"/>
          <w:numId w:val="32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участники, не завершившие выполнение экзаменационной работы по уважительным причинам (болезнь или иные обстоятельства, подтвержденные документально); </w:t>
      </w:r>
    </w:p>
    <w:p>
      <w:pPr>
        <w:numPr>
          <w:ilvl w:val="0"/>
          <w:numId w:val="32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участники, чьи результаты были аннулированы решением конфликтной комиссии по итогам рассмотрения апелляции о нарушении установленного порядка проведения ЕГЭ.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Результаты ЕГЭ поступают в федеральную информационную систему и доступны вузам для ознакомления и учета при подаче заявления абитуриентом. 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spacing w:before="0" w:after="0" w:line="240"/>
        <w:ind w:right="0" w:left="993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Прием и рассмотрение апелляций о несогласии с выставленными баллами. </w:t>
      </w:r>
    </w:p>
    <w:p>
      <w:pPr>
        <w:spacing w:before="0" w:after="0" w:line="240"/>
        <w:ind w:right="0" w:left="993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Конфликтная комиссия не рассматривает апелляции по вопросам содержания и структуры экзаменационных заданий, а также по вопросам, связанным с нарушением участником экзамена требований к оформлению экзаменационной работы.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Апелляция о несогласии с выставленными баллами подается в течение двух рабочих дней со дня объявления результатов экзамена по соответствующему предмету.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 образовательных организаций подают апелляцию о несогласии с выставленными баллами в свою образовательную организацию, выпускники прошлых лет – в места, где они были зарегистрированы на сдачу ЕГЭ.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(в случае выявления ошибок в обработке и (или) оценивании экзаменационной работы).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Результаты экзамена после удовлетворения апелляции о несогласии с выставленными баллами и последующей ее обработки поступают в образовательную организацию обучающегося. Выпускники прошлых лет узнают о результатах экзамена после удовлетворения апелляции о несогласии с выставленными баллами в конфликтной комиссии или в местах, в которых они были зарегистрированы на сдачу экзамена.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3">
    <w:abstractNumId w:val="72"/>
  </w:num>
  <w:num w:numId="5">
    <w:abstractNumId w:val="66"/>
  </w:num>
  <w:num w:numId="7">
    <w:abstractNumId w:val="60"/>
  </w:num>
  <w:num w:numId="10">
    <w:abstractNumId w:val="54"/>
  </w:num>
  <w:num w:numId="12">
    <w:abstractNumId w:val="48"/>
  </w:num>
  <w:num w:numId="14">
    <w:abstractNumId w:val="42"/>
  </w:num>
  <w:num w:numId="17">
    <w:abstractNumId w:val="36"/>
  </w:num>
  <w:num w:numId="20">
    <w:abstractNumId w:val="30"/>
  </w:num>
  <w:num w:numId="25">
    <w:abstractNumId w:val="24"/>
  </w:num>
  <w:num w:numId="27">
    <w:abstractNumId w:val="18"/>
  </w:num>
  <w:num w:numId="29">
    <w:abstractNumId w:val="12"/>
  </w:num>
  <w:num w:numId="32">
    <w:abstractNumId w:val="6"/>
  </w:num>
  <w:num w:numId="3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fipi.ru/" Id="docRId1" Type="http://schemas.openxmlformats.org/officeDocument/2006/relationships/hyperlink"/><Relationship Target="numbering.xml" Id="docRId3" Type="http://schemas.openxmlformats.org/officeDocument/2006/relationships/numbering"/><Relationship TargetMode="External" Target="http://www.edu.ru/" Id="docRId0" Type="http://schemas.openxmlformats.org/officeDocument/2006/relationships/hyperlink"/><Relationship TargetMode="External" Target="http://obrnadzor.gov.ru/" Id="docRId2" Type="http://schemas.openxmlformats.org/officeDocument/2006/relationships/hyperlink"/><Relationship Target="styles.xml" Id="docRId4" Type="http://schemas.openxmlformats.org/officeDocument/2006/relationships/styles"/></Relationships>
</file>